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384D" w14:textId="77777777" w:rsidR="000D0160" w:rsidRPr="003E01D1" w:rsidRDefault="000D0160" w:rsidP="000D0160">
      <w:pPr>
        <w:pStyle w:val="Heading2"/>
        <w:rPr>
          <w:u w:val="single"/>
        </w:rPr>
      </w:pPr>
      <w:r>
        <w:t>Team Roles</w:t>
      </w:r>
      <w:r w:rsidRPr="003E01D1">
        <w:rPr>
          <w:u w:val="single"/>
        </w:rPr>
        <w:tab/>
      </w:r>
    </w:p>
    <w:p w14:paraId="7632B12B" w14:textId="77777777" w:rsidR="000D0160" w:rsidRDefault="000D0160" w:rsidP="000D0160">
      <w:pPr>
        <w:pStyle w:val="Heading3"/>
      </w:pPr>
      <w:bookmarkStart w:id="0" w:name="_Toc365647312"/>
      <w:r>
        <w:t>Core Team (Summary)</w:t>
      </w:r>
      <w:bookmarkEnd w:id="0"/>
    </w:p>
    <w:p w14:paraId="11C3BE9A" w14:textId="77777777" w:rsidR="000D0160" w:rsidRDefault="000D0160" w:rsidP="000D0160">
      <w:pPr>
        <w:pStyle w:val="Heading4"/>
      </w:pPr>
      <w:r>
        <w:t>Team Captain</w:t>
      </w:r>
    </w:p>
    <w:p w14:paraId="1D73D6B7" w14:textId="77777777" w:rsidR="000D0160" w:rsidRPr="00524A70" w:rsidRDefault="000D0160" w:rsidP="000D0160">
      <w:pPr>
        <w:rPr>
          <w:rFonts w:eastAsia="Calibri"/>
        </w:rPr>
      </w:pPr>
      <w:r>
        <w:t>The Team Captain has responsibility not only for the team but also for all the logistics involved in putting on the Workshop. By covering all the logistics, the Team Captain essentially frees the Trainers to focus on the curriculum and the participants. The Team Captain oversees and delegates to the rest of the team and runs all team meetings with the Sponsor’s support.</w:t>
      </w:r>
    </w:p>
    <w:p w14:paraId="0000E9E0" w14:textId="77777777" w:rsidR="000D0160" w:rsidRDefault="000D0160" w:rsidP="000D0160">
      <w:pPr>
        <w:pStyle w:val="Heading4"/>
      </w:pPr>
      <w:r>
        <w:t>Intercessory Prayer Captain</w:t>
      </w:r>
    </w:p>
    <w:p w14:paraId="3E18DD1D" w14:textId="77777777" w:rsidR="000D0160" w:rsidRPr="00524A70" w:rsidRDefault="000D0160" w:rsidP="000D0160">
      <w:pPr>
        <w:rPr>
          <w:rFonts w:eastAsia="Calibri"/>
        </w:rPr>
      </w:pPr>
      <w:r>
        <w:t>The Intercessory Prayer Captain takes responsibility for interceding for all aspects of the Fusion Workshop. It is his or her goal to hear from God and be aggressively faithful in prayer. The Intercessory Prayer Captain enrolls team members and others outside the team to pray diligently for the participants, team members, and the Trainers before and during the Workshop.</w:t>
      </w:r>
    </w:p>
    <w:p w14:paraId="5AE777DA" w14:textId="77777777" w:rsidR="000D0160" w:rsidRDefault="000D0160" w:rsidP="000D0160">
      <w:pPr>
        <w:pStyle w:val="Heading4"/>
      </w:pPr>
      <w:r>
        <w:t>Confirmation Call Captain</w:t>
      </w:r>
    </w:p>
    <w:p w14:paraId="7CEDD769" w14:textId="77777777" w:rsidR="000D0160" w:rsidRPr="00524A70" w:rsidRDefault="000D0160" w:rsidP="000D0160">
      <w:pPr>
        <w:rPr>
          <w:rFonts w:eastAsia="Calibri"/>
        </w:rPr>
      </w:pPr>
      <w:r w:rsidRPr="006273FD">
        <w:t xml:space="preserve">The Confirmation Call Captain instructs and coaches the team regarding the participant confirmation process. </w:t>
      </w:r>
      <w:r>
        <w:t>T</w:t>
      </w:r>
      <w:r w:rsidRPr="006273FD">
        <w:t xml:space="preserve">he Confirmation Call Captain </w:t>
      </w:r>
      <w:r>
        <w:t>oversees the entire confirmation call process, ensuring all participants have been fully prepared for the Workshop.</w:t>
      </w:r>
    </w:p>
    <w:p w14:paraId="4B6DC297" w14:textId="77777777" w:rsidR="000D0160" w:rsidRDefault="000D0160" w:rsidP="000D0160">
      <w:pPr>
        <w:pStyle w:val="Heading4"/>
      </w:pPr>
      <w:r>
        <w:t>Administration Captain</w:t>
      </w:r>
    </w:p>
    <w:p w14:paraId="4CCF06FA" w14:textId="77777777" w:rsidR="000D0160" w:rsidRPr="00524A70" w:rsidRDefault="000D0160" w:rsidP="000D0160">
      <w:pPr>
        <w:rPr>
          <w:rFonts w:eastAsia="Calibri"/>
        </w:rPr>
      </w:pPr>
      <w:r w:rsidRPr="00524A70">
        <w:rPr>
          <w:rFonts w:eastAsia="Calibri"/>
        </w:rPr>
        <w:t>The Administration Captain helps with everything from team and participant rosters, preparing the baskets for each couple in the Workshop, Workshop nametags, and Workshop homework.</w:t>
      </w:r>
    </w:p>
    <w:p w14:paraId="3D4B82C8" w14:textId="77777777" w:rsidR="000D0160" w:rsidRPr="00524A70" w:rsidRDefault="000D0160" w:rsidP="000D0160">
      <w:pPr>
        <w:spacing w:after="200" w:line="276" w:lineRule="auto"/>
        <w:rPr>
          <w:rFonts w:ascii="Myriad Pro Cond" w:eastAsia="Calibri" w:hAnsi="Myriad Pro Cond" w:cs="Webdings"/>
          <w:color w:val="000000"/>
          <w:sz w:val="32"/>
          <w:szCs w:val="32"/>
        </w:rPr>
      </w:pPr>
      <w:r>
        <w:br w:type="page"/>
      </w:r>
    </w:p>
    <w:p w14:paraId="14E503F5" w14:textId="77777777" w:rsidR="000D0160" w:rsidRDefault="000D0160" w:rsidP="000D0160">
      <w:pPr>
        <w:pStyle w:val="Heading3"/>
      </w:pPr>
      <w:bookmarkStart w:id="1" w:name="_Toc365647313"/>
      <w:r>
        <w:lastRenderedPageBreak/>
        <w:t>Team Members (Overview)</w:t>
      </w:r>
      <w:bookmarkEnd w:id="1"/>
    </w:p>
    <w:p w14:paraId="30D5848E" w14:textId="77777777" w:rsidR="000D0160" w:rsidRDefault="000D0160" w:rsidP="000D0160">
      <w:pPr>
        <w:pStyle w:val="Heading4"/>
      </w:pPr>
      <w:r>
        <w:t>Communion</w:t>
      </w:r>
    </w:p>
    <w:p w14:paraId="0A4AF80F" w14:textId="77777777" w:rsidR="000D0160" w:rsidRPr="00524A70" w:rsidRDefault="000D0160" w:rsidP="000D0160">
      <w:pPr>
        <w:rPr>
          <w:rFonts w:eastAsia="Calibri"/>
        </w:rPr>
      </w:pPr>
      <w:r w:rsidRPr="00524A70">
        <w:rPr>
          <w:rFonts w:eastAsia="Calibri"/>
        </w:rPr>
        <w:t xml:space="preserve">This team member is responsible for the provision, set-up, and distribution of communion. </w:t>
      </w:r>
    </w:p>
    <w:p w14:paraId="791AFAF6" w14:textId="77777777" w:rsidR="000D0160" w:rsidRDefault="000D0160" w:rsidP="000D0160">
      <w:pPr>
        <w:pStyle w:val="Heading4"/>
        <w:rPr>
          <w:b/>
        </w:rPr>
      </w:pPr>
      <w:r>
        <w:t>Food</w:t>
      </w:r>
    </w:p>
    <w:p w14:paraId="1B1AB352" w14:textId="77777777" w:rsidR="000D0160" w:rsidRPr="00524A70" w:rsidRDefault="000D0160" w:rsidP="000D0160">
      <w:pPr>
        <w:rPr>
          <w:rFonts w:eastAsia="Calibri"/>
        </w:rPr>
      </w:pPr>
      <w:r w:rsidRPr="00524A70">
        <w:rPr>
          <w:rFonts w:eastAsia="Calibri"/>
        </w:rPr>
        <w:t xml:space="preserve">This team member is responsible for the purchase, preparation, and coordination of all food and beverages for the Trainer and the team. </w:t>
      </w:r>
    </w:p>
    <w:p w14:paraId="6A5DFF51" w14:textId="77777777" w:rsidR="000D0160" w:rsidRDefault="000D0160" w:rsidP="000D0160">
      <w:pPr>
        <w:pStyle w:val="Heading4"/>
        <w:rPr>
          <w:b/>
        </w:rPr>
      </w:pPr>
      <w:r>
        <w:t>Lights</w:t>
      </w:r>
    </w:p>
    <w:p w14:paraId="3318BEE9" w14:textId="77777777" w:rsidR="000D0160" w:rsidRPr="00524A70" w:rsidRDefault="000D0160" w:rsidP="000D0160">
      <w:pPr>
        <w:rPr>
          <w:rFonts w:eastAsia="Calibri"/>
        </w:rPr>
      </w:pPr>
      <w:r w:rsidRPr="00524A70">
        <w:rPr>
          <w:rFonts w:eastAsia="Calibri"/>
        </w:rPr>
        <w:t xml:space="preserve">This team member is responsible for the correct lighting environment during the Workshop. </w:t>
      </w:r>
    </w:p>
    <w:p w14:paraId="5760CD7B" w14:textId="77777777" w:rsidR="000D0160" w:rsidRDefault="000D0160" w:rsidP="000D0160">
      <w:pPr>
        <w:pStyle w:val="Heading4"/>
        <w:rPr>
          <w:b/>
        </w:rPr>
      </w:pPr>
      <w:r>
        <w:t>Location Liaison</w:t>
      </w:r>
    </w:p>
    <w:p w14:paraId="37B7C38C" w14:textId="77777777" w:rsidR="000D0160" w:rsidRPr="00524A70" w:rsidRDefault="000D0160" w:rsidP="000D0160">
      <w:pPr>
        <w:rPr>
          <w:rFonts w:eastAsia="Calibri"/>
        </w:rPr>
      </w:pPr>
      <w:r w:rsidRPr="00524A70">
        <w:rPr>
          <w:rFonts w:eastAsia="Calibri"/>
        </w:rPr>
        <w:t xml:space="preserve">This team member serves as the contact between the location staff and the Sponsor, ensuring that the practical environment of the Workshop room and area is set and working properly. This team member also ensures that all </w:t>
      </w:r>
    </w:p>
    <w:p w14:paraId="1FD59FDD" w14:textId="77777777" w:rsidR="000D0160" w:rsidRDefault="000D0160" w:rsidP="000D0160">
      <w:pPr>
        <w:pStyle w:val="Heading4"/>
      </w:pPr>
      <w:r>
        <w:t>Music</w:t>
      </w:r>
    </w:p>
    <w:p w14:paraId="61629822" w14:textId="77777777" w:rsidR="000D0160" w:rsidRPr="00524A70" w:rsidRDefault="000D0160" w:rsidP="000D0160">
      <w:pPr>
        <w:rPr>
          <w:rFonts w:eastAsia="Calibri"/>
        </w:rPr>
      </w:pPr>
      <w:r w:rsidRPr="00524A70">
        <w:rPr>
          <w:rFonts w:eastAsia="Calibri"/>
        </w:rPr>
        <w:t xml:space="preserve">This team member is responsible for the administration of sound/sound equipment and all of the music needed throughout the Workshop. </w:t>
      </w:r>
    </w:p>
    <w:p w14:paraId="1E7328B2" w14:textId="77777777" w:rsidR="000D0160" w:rsidRDefault="000D0160" w:rsidP="000D0160">
      <w:pPr>
        <w:pStyle w:val="Heading4"/>
      </w:pPr>
      <w:r>
        <w:t>Nametags</w:t>
      </w:r>
    </w:p>
    <w:p w14:paraId="42ECEE0F" w14:textId="77777777" w:rsidR="000D0160" w:rsidRPr="00524A70" w:rsidRDefault="000D0160" w:rsidP="000D0160">
      <w:pPr>
        <w:rPr>
          <w:rFonts w:eastAsia="Calibri"/>
        </w:rPr>
      </w:pPr>
      <w:r w:rsidRPr="00524A70">
        <w:rPr>
          <w:rFonts w:eastAsia="Calibri"/>
        </w:rPr>
        <w:t>This team member is responsible for the production and layout of accurate nametags for all participants and team members. Also, at the conclusion of each session, this team member is responsible for collecting the nametags from participants</w:t>
      </w:r>
    </w:p>
    <w:p w14:paraId="16759489" w14:textId="77777777" w:rsidR="000D0160" w:rsidRDefault="000D0160" w:rsidP="000D0160">
      <w:pPr>
        <w:pStyle w:val="Heading4"/>
      </w:pPr>
      <w:r>
        <w:t>Photography/Videography</w:t>
      </w:r>
    </w:p>
    <w:p w14:paraId="37D01281" w14:textId="77777777" w:rsidR="000D0160" w:rsidRPr="00524A70" w:rsidRDefault="000D0160" w:rsidP="000D0160">
      <w:pPr>
        <w:rPr>
          <w:rFonts w:eastAsia="Calibri"/>
        </w:rPr>
      </w:pPr>
      <w:r w:rsidRPr="00524A70">
        <w:rPr>
          <w:rFonts w:eastAsia="Calibri"/>
        </w:rPr>
        <w:t>This team member is responsible for taking pictures at team meetings and informational meetings, as well as of the team and Trainers during the Workshop.</w:t>
      </w:r>
    </w:p>
    <w:p w14:paraId="4462A452" w14:textId="77777777" w:rsidR="000D0160" w:rsidRDefault="000D0160" w:rsidP="000D0160">
      <w:pPr>
        <w:pStyle w:val="Heading4"/>
        <w:rPr>
          <w:b/>
        </w:rPr>
      </w:pPr>
      <w:r>
        <w:t>Set Up</w:t>
      </w:r>
    </w:p>
    <w:p w14:paraId="1746C63E" w14:textId="77777777" w:rsidR="000D0160" w:rsidRPr="00524A70" w:rsidRDefault="000D0160" w:rsidP="000D0160">
      <w:pPr>
        <w:rPr>
          <w:rFonts w:eastAsia="Calibri"/>
        </w:rPr>
      </w:pPr>
      <w:r w:rsidRPr="00524A70">
        <w:rPr>
          <w:rFonts w:eastAsia="Calibri"/>
        </w:rPr>
        <w:t xml:space="preserve">This team member is responsible for ensuring the correct set up of rooms during the Workshop plus the tearing down and cleaning of the rooms at its conclusion. </w:t>
      </w:r>
    </w:p>
    <w:p w14:paraId="112FF3F2" w14:textId="77777777" w:rsidR="000D0160" w:rsidRDefault="000D0160" w:rsidP="000D0160">
      <w:pPr>
        <w:pStyle w:val="Heading4"/>
      </w:pPr>
      <w:r>
        <w:t>Signs</w:t>
      </w:r>
    </w:p>
    <w:p w14:paraId="77AE3FF6" w14:textId="77777777" w:rsidR="000D0160" w:rsidRPr="00524A70" w:rsidRDefault="000D0160" w:rsidP="000D0160">
      <w:pPr>
        <w:rPr>
          <w:rFonts w:eastAsia="Calibri"/>
        </w:rPr>
      </w:pPr>
      <w:r w:rsidRPr="00524A70">
        <w:rPr>
          <w:rFonts w:eastAsia="Calibri"/>
        </w:rPr>
        <w:t xml:space="preserve">This team member is responsible for the obtaining, installing, and removing the signs used during the Workshop. </w:t>
      </w:r>
    </w:p>
    <w:p w14:paraId="72D8B148" w14:textId="77777777" w:rsidR="000D0160" w:rsidRDefault="000D0160" w:rsidP="000D0160">
      <w:pPr>
        <w:pStyle w:val="Heading4"/>
      </w:pPr>
      <w:r>
        <w:t>Supplies &amp; Special Needs</w:t>
      </w:r>
    </w:p>
    <w:p w14:paraId="7E160D2A" w14:textId="77777777" w:rsidR="000D0160" w:rsidRPr="00524A70" w:rsidRDefault="000D0160" w:rsidP="000D0160">
      <w:pPr>
        <w:rPr>
          <w:rFonts w:eastAsia="Calibri"/>
        </w:rPr>
      </w:pPr>
      <w:r w:rsidRPr="00524A70">
        <w:rPr>
          <w:rFonts w:eastAsia="Calibri"/>
        </w:rPr>
        <w:t xml:space="preserve">This team member is responsible for ensuring that team members have all necessary supplies during the Workshop. Also, this team member is responsible for any special requests, such as health-related issues, from participants during the Workshop. </w:t>
      </w:r>
    </w:p>
    <w:p w14:paraId="68E205BE" w14:textId="77777777" w:rsidR="000D3CA6" w:rsidRDefault="000D0160"/>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60"/>
    <w:rsid w:val="000B466E"/>
    <w:rsid w:val="000D0160"/>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05006"/>
  <w15:chartTrackingRefBased/>
  <w15:docId w15:val="{C2F3E0D7-155C-6B42-97C8-EDE2C118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60"/>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0D0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0D0160"/>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0D0160"/>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paragraph" w:styleId="Heading4">
    <w:name w:val="heading 4"/>
    <w:basedOn w:val="Normal"/>
    <w:next w:val="Normal"/>
    <w:link w:val="Heading4Char"/>
    <w:uiPriority w:val="9"/>
    <w:unhideWhenUsed/>
    <w:qFormat/>
    <w:rsid w:val="000D0160"/>
    <w:pPr>
      <w:keepNext/>
      <w:keepLines/>
      <w:spacing w:before="120" w:after="0"/>
      <w:outlineLvl w:val="3"/>
    </w:pPr>
    <w:rPr>
      <w:rFonts w:ascii="Myriad Pro Cond" w:eastAsia="Calibri" w:hAnsi="Myriad Pro Cond" w:cs="Times New Roman"/>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160"/>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0D0160"/>
    <w:rPr>
      <w:rFonts w:ascii="Myriad Pro Cond" w:eastAsia="Calibri" w:hAnsi="Myriad Pro Cond" w:cs="Webdings"/>
      <w:color w:val="000000"/>
      <w:sz w:val="32"/>
      <w:szCs w:val="32"/>
    </w:rPr>
  </w:style>
  <w:style w:type="character" w:customStyle="1" w:styleId="Heading4Char">
    <w:name w:val="Heading 4 Char"/>
    <w:basedOn w:val="DefaultParagraphFont"/>
    <w:link w:val="Heading4"/>
    <w:uiPriority w:val="9"/>
    <w:rsid w:val="000D0160"/>
    <w:rPr>
      <w:rFonts w:ascii="Myriad Pro Cond" w:eastAsia="Calibri" w:hAnsi="Myriad Pro Cond" w:cs="Times New Roman"/>
      <w:bCs/>
      <w:i/>
      <w:iCs/>
      <w:sz w:val="28"/>
      <w:szCs w:val="28"/>
    </w:rPr>
  </w:style>
  <w:style w:type="character" w:customStyle="1" w:styleId="Heading1Char">
    <w:name w:val="Heading 1 Char"/>
    <w:basedOn w:val="DefaultParagraphFont"/>
    <w:link w:val="Heading1"/>
    <w:uiPriority w:val="9"/>
    <w:rsid w:val="000D01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2021-05-06T21:59:00Z</dcterms:created>
  <dcterms:modified xsi:type="dcterms:W3CDTF">2021-05-06T21:59:00Z</dcterms:modified>
</cp:coreProperties>
</file>